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715ad8d" w14:textId="715ad8d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C06879" w:rsidR="004F3811" w:rsidP="004F3811" w:rsidRDefault="00614C36">
      <w:pPr>
        <w:jc w:val="center"/>
        <w:rPr>
          <w:rFonts w:cs="Arial"/>
        </w:rPr>
      </w:pPr>
      <w:r w:rsidRPr="00C06879">
        <w:rPr>
          <w:rFonts w:cs="Arial"/>
        </w:rPr>
        <w:t>o ročištu održanom dana 6</w:t>
      </w:r>
      <w:r w:rsidRPr="00C06879" w:rsidR="004F3811">
        <w:rPr>
          <w:rFonts w:cs="Arial"/>
        </w:rPr>
        <w:t xml:space="preserve">. </w:t>
      </w:r>
      <w:r w:rsidRPr="00C06879">
        <w:rPr>
          <w:rFonts w:cs="Arial"/>
        </w:rPr>
        <w:t>travnja 2023</w:t>
      </w:r>
      <w:r w:rsidRPr="00C06879" w:rsidR="004F3811">
        <w:rPr>
          <w:rFonts w:cs="Arial"/>
        </w:rPr>
        <w:t xml:space="preserve">. godine 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u postupku po prijedlogu za otvaranje stečaja nad dužnikom</w:t>
      </w:r>
    </w:p>
    <w:p w:rsidR="00835EEA" w:rsidP="004F3811" w:rsidRDefault="00A957D8">
      <w:pPr>
        <w:jc w:val="center"/>
        <w:rPr>
          <w:rFonts w:cs="Arial"/>
          <w:b/>
        </w:rPr>
      </w:pPr>
      <w:r w:rsidRPr="00A957D8">
        <w:rPr>
          <w:rFonts w:cs="Arial"/>
          <w:b/>
        </w:rPr>
        <w:t>GRADITELJSTVO VUJA I SIN d.o.o. Sveti Petar u Šum</w:t>
      </w:r>
      <w:r>
        <w:rPr>
          <w:rFonts w:cs="Arial"/>
          <w:b/>
        </w:rPr>
        <w:t xml:space="preserve">i, </w:t>
      </w:r>
      <w:proofErr w:type="spellStart"/>
      <w:r>
        <w:rPr>
          <w:rFonts w:cs="Arial"/>
          <w:b/>
        </w:rPr>
        <w:t>Dajčići</w:t>
      </w:r>
      <w:proofErr w:type="spellEnd"/>
      <w:r>
        <w:rPr>
          <w:rFonts w:cs="Arial"/>
          <w:b/>
        </w:rPr>
        <w:t xml:space="preserve"> 97, OIB: 13828054206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radi odlučivanja o pretpostavkama za otvaranje stečajnog postupka i</w:t>
      </w:r>
    </w:p>
    <w:p w:rsidRPr="00C06879" w:rsidR="004F3811" w:rsidP="0097241C" w:rsidRDefault="004F3811">
      <w:pPr>
        <w:jc w:val="center"/>
        <w:rPr>
          <w:rFonts w:cs="Arial"/>
        </w:rPr>
      </w:pPr>
      <w:r w:rsidRPr="00C06879">
        <w:rPr>
          <w:rFonts w:cs="Arial"/>
        </w:rPr>
        <w:t>razlozima za otvaranje stečajnog postupka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OD SUDA NAZOČNI:</w:t>
      </w: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Tijana Licul, stečajni sudac</w:t>
      </w:r>
    </w:p>
    <w:p w:rsidRPr="00C06879" w:rsidR="004F3811" w:rsidP="004F3811" w:rsidRDefault="00614C36">
      <w:pPr>
        <w:jc w:val="both"/>
        <w:rPr>
          <w:rFonts w:cs="Arial"/>
        </w:rPr>
      </w:pPr>
      <w:r w:rsidRPr="00C06879">
        <w:rPr>
          <w:rFonts w:cs="Arial"/>
        </w:rPr>
        <w:t>Danijela Vala</w:t>
      </w:r>
      <w:r w:rsidRPr="00C06879" w:rsidR="004F3811">
        <w:rPr>
          <w:rFonts w:cs="Arial"/>
        </w:rPr>
        <w:t>, zapisničar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A957D8">
      <w:pPr>
        <w:jc w:val="center"/>
        <w:rPr>
          <w:rFonts w:cs="Arial"/>
        </w:rPr>
      </w:pPr>
      <w:r>
        <w:rPr>
          <w:rFonts w:cs="Arial"/>
        </w:rPr>
        <w:t>Početak u 13,4</w:t>
      </w:r>
      <w:r w:rsidR="00B000E9">
        <w:rPr>
          <w:rFonts w:cs="Arial"/>
        </w:rPr>
        <w:t>0</w:t>
      </w:r>
      <w:r w:rsidRPr="00C06879" w:rsidR="004F3811">
        <w:rPr>
          <w:rFonts w:cs="Arial"/>
        </w:rPr>
        <w:t xml:space="preserve"> sati</w:t>
      </w:r>
    </w:p>
    <w:p w:rsidRPr="00C06879" w:rsidR="004F3811" w:rsidP="004F3811" w:rsidRDefault="004F3811">
      <w:pPr>
        <w:jc w:val="center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ab/>
      </w:r>
    </w:p>
    <w:p w:rsidRPr="00C06879" w:rsidR="004F3811" w:rsidP="004F3811" w:rsidRDefault="004F3811">
      <w:pPr>
        <w:ind w:firstLine="705"/>
        <w:jc w:val="both"/>
        <w:rPr>
          <w:rFonts w:cs="Arial"/>
        </w:rPr>
      </w:pPr>
      <w:r w:rsidRPr="00C06879">
        <w:rPr>
          <w:rFonts w:cs="Arial"/>
        </w:rPr>
        <w:t>Utvrđuje se da su na današnje ročište pristupili:</w:t>
      </w: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ab/>
      </w:r>
      <w:proofErr w:type="spellStart"/>
      <w:r w:rsidRPr="00C06879" w:rsidR="00E91F6C">
        <w:rPr>
          <w:rFonts w:cs="Arial"/>
        </w:rPr>
        <w:t>Zz</w:t>
      </w:r>
      <w:proofErr w:type="spellEnd"/>
      <w:r w:rsidRPr="00C06879" w:rsidR="00E91F6C">
        <w:rPr>
          <w:rFonts w:cs="Arial"/>
        </w:rPr>
        <w:t xml:space="preserve"> dužnika,</w:t>
      </w:r>
      <w:r w:rsidRPr="00C06879" w:rsidR="00614C36">
        <w:rPr>
          <w:rFonts w:cs="Arial"/>
        </w:rPr>
        <w:t xml:space="preserve"> </w:t>
      </w:r>
      <w:r w:rsidR="00A957D8">
        <w:rPr>
          <w:rFonts w:cs="Arial"/>
        </w:rPr>
        <w:t xml:space="preserve">Zoran </w:t>
      </w:r>
      <w:proofErr w:type="spellStart"/>
      <w:r w:rsidR="00A957D8">
        <w:rPr>
          <w:rFonts w:cs="Arial"/>
        </w:rPr>
        <w:t>Vujasinović</w:t>
      </w:r>
      <w:proofErr w:type="spellEnd"/>
      <w:r w:rsidRPr="00C06879" w:rsidR="00614C36">
        <w:rPr>
          <w:rFonts w:cs="Arial"/>
        </w:rPr>
        <w:t xml:space="preserve">, identitet utvrđen uvidom u OI br.: </w:t>
      </w:r>
      <w:r w:rsidRPr="00C06879" w:rsidR="00E91F6C">
        <w:rPr>
          <w:rFonts w:cs="Arial"/>
        </w:rPr>
        <w:t xml:space="preserve"> </w:t>
      </w:r>
    </w:p>
    <w:p w:rsidRPr="00C06879" w:rsidR="004F3811" w:rsidP="004F3811" w:rsidRDefault="004F3811">
      <w:pPr>
        <w:ind w:right="-288"/>
        <w:jc w:val="both"/>
        <w:rPr>
          <w:rFonts w:cs="Arial"/>
        </w:rPr>
      </w:pP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>Utvrđuje se da na današnje ročište nisu pristupili: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ab/>
        <w:t xml:space="preserve">Predlagatelj, dužnik. 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C06879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A957D8">
        <w:rPr>
          <w:rFonts w:cs="Arial"/>
        </w:rPr>
        <w:t>15</w:t>
      </w:r>
      <w:r w:rsidRPr="00C06879">
        <w:rPr>
          <w:rFonts w:cs="Arial"/>
        </w:rPr>
        <w:t xml:space="preserve">. </w:t>
      </w:r>
      <w:r w:rsidR="004770C6">
        <w:rPr>
          <w:rFonts w:cs="Arial"/>
        </w:rPr>
        <w:t>ožujka 2023</w:t>
      </w:r>
      <w:r w:rsidRPr="00C06879">
        <w:rPr>
          <w:rFonts w:cs="Arial"/>
        </w:rPr>
        <w:t xml:space="preserve">. godine, a sa oglasne ploče je skinuto po proteku 8 dana, pa se dostava smatra </w:t>
      </w:r>
      <w:r w:rsidRPr="00BE62FB">
        <w:rPr>
          <w:rFonts w:cs="Arial"/>
        </w:rPr>
        <w:t>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1A18A5" w:rsidP="001A18A5" w:rsidRDefault="001A18A5">
      <w:pPr>
        <w:ind w:right="-288"/>
        <w:jc w:val="both"/>
        <w:rPr>
          <w:rFonts w:cs="Arial"/>
          <w:color w:val="FF0000"/>
        </w:rPr>
      </w:pPr>
      <w:r w:rsidRPr="00BE62FB">
        <w:rPr>
          <w:rFonts w:cs="Arial"/>
        </w:rPr>
        <w:tab/>
      </w:r>
      <w:r w:rsidRPr="00C06879">
        <w:rPr>
          <w:rFonts w:cs="Arial"/>
        </w:rPr>
        <w:t>Uvidom u spis utvrđeno je da je do dana održavanja ovog ročišta račun dužnika i dalje u blokadi, sve sukladno prijedlogu za o</w:t>
      </w:r>
      <w:r w:rsidRPr="00C06879" w:rsidR="00E93C53">
        <w:rPr>
          <w:rFonts w:cs="Arial"/>
        </w:rPr>
        <w:t>t</w:t>
      </w:r>
      <w:r w:rsidR="00A957D8">
        <w:rPr>
          <w:rFonts w:cs="Arial"/>
        </w:rPr>
        <w:t>varanje stečajnog postupka od 10</w:t>
      </w:r>
      <w:r w:rsidRPr="00C06879">
        <w:rPr>
          <w:rFonts w:cs="Arial"/>
        </w:rPr>
        <w:t xml:space="preserve">. </w:t>
      </w:r>
      <w:r w:rsidR="004770C6">
        <w:rPr>
          <w:rFonts w:cs="Arial"/>
        </w:rPr>
        <w:t>ožujka 2023</w:t>
      </w:r>
      <w:r w:rsidR="00A957D8">
        <w:rPr>
          <w:rFonts w:cs="Arial"/>
        </w:rPr>
        <w:t>. prema kojemu na dan 9</w:t>
      </w:r>
      <w:r w:rsidR="004770C6">
        <w:rPr>
          <w:rFonts w:cs="Arial"/>
        </w:rPr>
        <w:t>. ožujka 2023</w:t>
      </w:r>
      <w:r w:rsidRPr="00C06879">
        <w:rPr>
          <w:rFonts w:cs="Arial"/>
        </w:rPr>
        <w:t>. dužnik u Očevidniku redoslijeda osnova za plaćanje imao evidentirane neizvršene osnove za plaćanje</w:t>
      </w:r>
      <w:r w:rsidR="00CC74FC">
        <w:rPr>
          <w:rFonts w:cs="Arial"/>
        </w:rPr>
        <w:t xml:space="preserve"> </w:t>
      </w:r>
      <w:r w:rsidR="006C0453">
        <w:rPr>
          <w:rFonts w:cs="Arial"/>
        </w:rPr>
        <w:t>u neprekinutom razdoblju od 120</w:t>
      </w:r>
      <w:r w:rsidRPr="00C06879">
        <w:rPr>
          <w:rFonts w:cs="Arial"/>
        </w:rPr>
        <w:t xml:space="preserve"> dana u ukupnom iznosu od </w:t>
      </w:r>
      <w:r w:rsidR="00A957D8">
        <w:rPr>
          <w:rFonts w:cs="Arial"/>
        </w:rPr>
        <w:t>6.576,83</w:t>
      </w:r>
      <w:r w:rsidRPr="00C06879" w:rsidR="00363EF9">
        <w:rPr>
          <w:rFonts w:cs="Arial"/>
        </w:rPr>
        <w:t xml:space="preserve"> </w:t>
      </w:r>
      <w:r w:rsidRPr="00C06879" w:rsidR="00E93C53">
        <w:rPr>
          <w:rFonts w:cs="Arial"/>
        </w:rPr>
        <w:t>eura</w:t>
      </w:r>
      <w:r w:rsidR="0097241C">
        <w:rPr>
          <w:rFonts w:cs="Arial"/>
          <w:color w:val="FF0000"/>
        </w:rPr>
        <w:t>.</w:t>
      </w:r>
    </w:p>
    <w:p w:rsidR="0097241C" w:rsidP="001A18A5" w:rsidRDefault="0097241C">
      <w:pPr>
        <w:ind w:right="-288"/>
        <w:jc w:val="both"/>
        <w:rPr>
          <w:rFonts w:cs="Arial"/>
          <w:color w:val="FF0000"/>
        </w:rPr>
      </w:pPr>
    </w:p>
    <w:p w:rsidR="0097241C" w:rsidP="001A18A5" w:rsidRDefault="0097241C">
      <w:pPr>
        <w:ind w:right="-288"/>
        <w:jc w:val="both"/>
        <w:rPr>
          <w:rFonts w:cs="Arial"/>
        </w:rPr>
      </w:pPr>
      <w:r>
        <w:rPr>
          <w:rFonts w:cs="Arial"/>
          <w:color w:val="FF0000"/>
        </w:rPr>
        <w:tab/>
      </w:r>
      <w:r>
        <w:rPr>
          <w:rFonts w:cs="Arial"/>
        </w:rPr>
        <w:t xml:space="preserve">Uvidom u očevidnik </w:t>
      </w:r>
      <w:proofErr w:type="spellStart"/>
      <w:r>
        <w:rPr>
          <w:rFonts w:cs="Arial"/>
        </w:rPr>
        <w:t>redosljeda</w:t>
      </w:r>
      <w:proofErr w:type="spellEnd"/>
      <w:r>
        <w:rPr>
          <w:rFonts w:cs="Arial"/>
        </w:rPr>
        <w:t xml:space="preserve"> osnova za plaćanje utvrđeno je da dužnik više nije u blokadi. </w:t>
      </w:r>
    </w:p>
    <w:p w:rsidR="0097241C" w:rsidP="001A18A5" w:rsidRDefault="0097241C">
      <w:pPr>
        <w:ind w:right="-288"/>
        <w:jc w:val="both"/>
        <w:rPr>
          <w:rFonts w:cs="Arial"/>
        </w:rPr>
      </w:pPr>
    </w:p>
    <w:p w:rsidRPr="00D628C8" w:rsidR="0097241C" w:rsidRDefault="0097241C">
      <w:pPr>
        <w:jc w:val="both"/>
      </w:pPr>
      <w:r w:rsidRPr="00D628C8">
        <w:t xml:space="preserve">SUDAC </w:t>
      </w:r>
    </w:p>
    <w:p w:rsidRPr="00D628C8" w:rsidR="0097241C" w:rsidRDefault="0097241C">
      <w:pPr>
        <w:jc w:val="both"/>
      </w:pPr>
    </w:p>
    <w:p w:rsidRPr="0097241C" w:rsidR="0097241C" w:rsidP="0097241C" w:rsidRDefault="0097241C">
      <w:pPr>
        <w:jc w:val="center"/>
        <w:rPr>
          <w:rFonts w:cs="Arial"/>
        </w:rPr>
      </w:pPr>
      <w:r w:rsidRPr="00D628C8"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97241C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donijeti će se odluka o o</w:t>
      </w:r>
      <w:r w:rsidR="0097241C">
        <w:rPr>
          <w:rFonts w:cs="Arial"/>
        </w:rPr>
        <w:t>bustavi</w:t>
      </w:r>
      <w:r w:rsidRPr="00BE62FB">
        <w:rPr>
          <w:rFonts w:cs="Arial"/>
        </w:rPr>
        <w:t xml:space="preserve"> stečajnog postupka u pisanom obliku.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97241C" w:rsidRDefault="00835EEA">
      <w:pPr>
        <w:jc w:val="center"/>
        <w:rPr>
          <w:rFonts w:cs="Arial"/>
        </w:rPr>
      </w:pPr>
      <w:r>
        <w:rPr>
          <w:rFonts w:cs="Arial"/>
        </w:rPr>
        <w:t>Dovršeno u 13</w:t>
      </w:r>
      <w:r w:rsidR="00CC74FC">
        <w:rPr>
          <w:rFonts w:cs="Arial"/>
        </w:rPr>
        <w:t>:</w:t>
      </w:r>
      <w:r w:rsidR="00A957D8">
        <w:rPr>
          <w:rFonts w:cs="Arial"/>
        </w:rPr>
        <w:t>45</w:t>
      </w:r>
      <w:r w:rsidRPr="00BE62FB" w:rsidR="004F3811">
        <w:rPr>
          <w:rFonts w:cs="Arial"/>
        </w:rPr>
        <w:t xml:space="preserve"> sati.</w:t>
      </w:r>
    </w:p>
    <w:p w:rsidRPr="00BE62FB" w:rsidR="0097241C" w:rsidP="0097241C" w:rsidRDefault="0097241C">
      <w:pPr>
        <w:jc w:val="center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C06879">
        <w:rPr>
          <w:rFonts w:cs="Arial"/>
        </w:rPr>
        <w:t xml:space="preserve">                   </w:t>
      </w:r>
      <w:r w:rsidRPr="00BE62FB">
        <w:rPr>
          <w:rFonts w:cs="Arial"/>
        </w:rPr>
        <w:t xml:space="preserve">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97241C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97241C">
      <w:headerReference w:type="even" r:id="rId9"/>
      <w:headerReference w:type="default" r:id="rId10"/>
      <w:headerReference w:type="first" r:id="rId11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97241C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F8469D" w:rsidR="00B000E9" w:rsidP="00A957D8" w:rsidRDefault="00A957D8">
    <w:pPr>
      <w:pStyle w:val="Zaglavlje"/>
      <w:jc w:val="right"/>
      <w:rPr>
        <w:rFonts w:ascii="Arial" w:hAnsi="Arial" w:cs="Arial"/>
      </w:rPr>
    </w:pPr>
    <w:r w:rsidRPr="00A957D8">
      <w:rPr>
        <w:rFonts w:ascii="Arial" w:hAnsi="Arial" w:cs="Arial"/>
      </w:rPr>
      <w:t>Poslovni broj 4 St-120/2023-9</w:t>
    </w: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A957D8">
      <w:rPr>
        <w:rFonts w:ascii="Arial" w:hAnsi="Arial" w:cs="Arial"/>
      </w:rPr>
      <w:t>120</w:t>
    </w:r>
    <w:r w:rsidR="00F8469D">
      <w:rPr>
        <w:rFonts w:ascii="Arial" w:hAnsi="Arial" w:cs="Arial"/>
      </w:rPr>
      <w:t>/202</w:t>
    </w:r>
    <w:r w:rsidR="004770C6">
      <w:rPr>
        <w:rFonts w:ascii="Arial" w:hAnsi="Arial" w:cs="Arial"/>
      </w:rPr>
      <w:t>3-</w:t>
    </w:r>
    <w:r w:rsidR="00A957D8">
      <w:rPr>
        <w:rFonts w:ascii="Arial" w:hAnsi="Arial" w:cs="Arial"/>
      </w:rPr>
      <w:t>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06EFB"/>
    <w:rsid w:val="00117DBA"/>
    <w:rsid w:val="00126C34"/>
    <w:rsid w:val="00146FFC"/>
    <w:rsid w:val="00147DDD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52D6F"/>
    <w:rsid w:val="00280812"/>
    <w:rsid w:val="00293650"/>
    <w:rsid w:val="00297EDB"/>
    <w:rsid w:val="002A14F4"/>
    <w:rsid w:val="002A1DBD"/>
    <w:rsid w:val="002B5CF4"/>
    <w:rsid w:val="002C5F18"/>
    <w:rsid w:val="003079B6"/>
    <w:rsid w:val="003313E8"/>
    <w:rsid w:val="00363EF9"/>
    <w:rsid w:val="00382C76"/>
    <w:rsid w:val="00395085"/>
    <w:rsid w:val="003E49B3"/>
    <w:rsid w:val="0046778E"/>
    <w:rsid w:val="00471E38"/>
    <w:rsid w:val="004770C6"/>
    <w:rsid w:val="004D73AE"/>
    <w:rsid w:val="004F3811"/>
    <w:rsid w:val="00576122"/>
    <w:rsid w:val="00576B3E"/>
    <w:rsid w:val="005A3F55"/>
    <w:rsid w:val="00603281"/>
    <w:rsid w:val="00611F9B"/>
    <w:rsid w:val="00614C36"/>
    <w:rsid w:val="00626B34"/>
    <w:rsid w:val="00637950"/>
    <w:rsid w:val="00637A2F"/>
    <w:rsid w:val="00647F8D"/>
    <w:rsid w:val="00675ED3"/>
    <w:rsid w:val="00683B28"/>
    <w:rsid w:val="00685D0D"/>
    <w:rsid w:val="006A31D7"/>
    <w:rsid w:val="006A334F"/>
    <w:rsid w:val="006C0453"/>
    <w:rsid w:val="006D396B"/>
    <w:rsid w:val="00742948"/>
    <w:rsid w:val="00753A24"/>
    <w:rsid w:val="00762F0D"/>
    <w:rsid w:val="008072B5"/>
    <w:rsid w:val="008145B5"/>
    <w:rsid w:val="0081659F"/>
    <w:rsid w:val="008357EF"/>
    <w:rsid w:val="00835EEA"/>
    <w:rsid w:val="00841685"/>
    <w:rsid w:val="008502E2"/>
    <w:rsid w:val="00874813"/>
    <w:rsid w:val="008936AA"/>
    <w:rsid w:val="008B3034"/>
    <w:rsid w:val="008C0427"/>
    <w:rsid w:val="008E0395"/>
    <w:rsid w:val="0091062F"/>
    <w:rsid w:val="00924A2B"/>
    <w:rsid w:val="0093737F"/>
    <w:rsid w:val="00937EFC"/>
    <w:rsid w:val="00940C4B"/>
    <w:rsid w:val="00963B1D"/>
    <w:rsid w:val="0097241C"/>
    <w:rsid w:val="009732C9"/>
    <w:rsid w:val="0097467C"/>
    <w:rsid w:val="00995056"/>
    <w:rsid w:val="009C512A"/>
    <w:rsid w:val="009C5E29"/>
    <w:rsid w:val="009D5209"/>
    <w:rsid w:val="009E7ED5"/>
    <w:rsid w:val="009F687B"/>
    <w:rsid w:val="00A61E53"/>
    <w:rsid w:val="00A653EF"/>
    <w:rsid w:val="00A73FBB"/>
    <w:rsid w:val="00A830AE"/>
    <w:rsid w:val="00A957D8"/>
    <w:rsid w:val="00AB50C1"/>
    <w:rsid w:val="00AC33A7"/>
    <w:rsid w:val="00AE7D77"/>
    <w:rsid w:val="00B000E9"/>
    <w:rsid w:val="00B12902"/>
    <w:rsid w:val="00B200C4"/>
    <w:rsid w:val="00B46C27"/>
    <w:rsid w:val="00BE3960"/>
    <w:rsid w:val="00BE62FB"/>
    <w:rsid w:val="00C06879"/>
    <w:rsid w:val="00C14820"/>
    <w:rsid w:val="00C22467"/>
    <w:rsid w:val="00C50565"/>
    <w:rsid w:val="00C62297"/>
    <w:rsid w:val="00C66696"/>
    <w:rsid w:val="00C66B70"/>
    <w:rsid w:val="00C67C0F"/>
    <w:rsid w:val="00C917D3"/>
    <w:rsid w:val="00C91BCA"/>
    <w:rsid w:val="00CC74FC"/>
    <w:rsid w:val="00CD21BD"/>
    <w:rsid w:val="00CD254E"/>
    <w:rsid w:val="00CD2568"/>
    <w:rsid w:val="00CF7611"/>
    <w:rsid w:val="00DF0331"/>
    <w:rsid w:val="00E3781E"/>
    <w:rsid w:val="00E51C1E"/>
    <w:rsid w:val="00E91F6C"/>
    <w:rsid w:val="00E93C53"/>
    <w:rsid w:val="00F072C8"/>
    <w:rsid w:val="00F43EE6"/>
    <w:rsid w:val="00F54B6C"/>
    <w:rsid w:val="00F7305D"/>
    <w:rsid w:val="00F8469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rsid w:val="00F8469D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43E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43EE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43EE6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43EE6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43EE6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travnja 2023.</izvorni_sadrzaj>
    <derivirana_varijabla naziv="DomainObject.StvarniPocetakDatum_1">6. travnja 2023.</derivirana_varijabla>
  </DomainObject.StvarniPocetakDatum>
  <DomainObject.StvarniZavrsetakDatum>
    <izvorni_sadrzaj>6. travnja 2023.</izvorni_sadrzaj>
    <derivirana_varijabla naziv="DomainObject.StvarniZavrsetakDatum_1">6. travnja 2023.</derivirana_varijabla>
  </DomainObject.StvarniZavrsetakDatum>
  <DomainObject.PlaniraniZavrsetakDatum>
    <izvorni_sadrzaj>6. travnja 2023.</izvorni_sadrzaj>
    <derivirana_varijabla naziv="DomainObject.PlaniraniZavrsetakDatum_1">6. travnja 2023.</derivirana_varijabla>
  </DomainObject.PlaniraniZavrsetakDatum>
  <DomainObject.PlaniraniPocetakDatum>
    <izvorni_sadrzaj>6. travnja 2023.</izvorni_sadrzaj>
    <derivirana_varijabla naziv="DomainObject.PlaniraniPocetakDatum_1">6. travnja 2023.</derivirana_varijabla>
  </DomainObject.PlaniraniPocetakDatum>
  <DomainObject.StvarniPocetakVrijeme>
    <izvorni_sadrzaj>13:40</izvorni_sadrzaj>
    <derivirana_varijabla naziv="DomainObject.StvarniPocetakVrijeme_1">13:40</derivirana_varijabla>
  </DomainObject.StvarniPocetakVrijeme>
  <DomainObject.StvarniZavrsetakVrijeme>
    <izvorni_sadrzaj>13:45</izvorni_sadrzaj>
    <derivirana_varijabla naziv="DomainObject.StvarniZavrsetakVrijeme_1">13:45</derivirana_varijabla>
  </DomainObject.StvarniZavrsetakVrijeme>
  <DomainObject.PlaniraniZavrsetakVrijeme>
    <izvorni_sadrzaj>13:45</izvorni_sadrzaj>
    <derivirana_varijabla naziv="DomainObject.PlaniraniZavrsetakVrijeme_1">13:45</derivirana_varijabla>
  </DomainObject.PlaniraniZavrsetakVrijeme>
  <DomainObject.PlaniraniPocetakVrijeme>
    <izvorni_sadrzaj>13:40</izvorni_sadrzaj>
    <derivirana_varijabla naziv="DomainObject.PlaniraniPocetakVrijeme_1">13:40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travnja 2023.</izvorni_sadrzaj>
    <derivirana_varijabla naziv="DomainObject.Zapisnik.DatumKreiranja_1">7.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St-120/2023-9</izvorni_sadrzaj>
    <derivirana_varijabla naziv="DomainObject.Zapisnik.Oznaka_1">St-120/2023-9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ožujka 2023.</izvorni_sadrzaj>
    <derivirana_varijabla naziv="DomainObject.Predmet.DatumIzradeOptuznogAkta_1">10. ožujka 2023.</derivirana_varijabla>
  </DomainObject.Predmet.DatumIzradeOptuznogAkta>
  <DomainObject.Predmet.DatumIzradeOptuznogAktaFormated>
    <izvorni_sadrzaj>10.3.2023.</izvorni_sadrzaj>
    <derivirana_varijabla naziv="DomainObject.Predmet.DatumIzradeOptuznogAktaFormated_1">10.3.2023.</derivirana_varijabla>
  </DomainObject.Predmet.DatumIzradeOptuznogAktaFormated>
  <DomainObject.Predmet.DatumOsnivanja>
    <izvorni_sadrzaj>10. ožujka 2023.</izvorni_sadrzaj>
    <derivirana_varijabla naziv="DomainObject.Predmet.DatumOsnivanja_1">10.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ožujka 2023.</izvorni_sadrzaj>
    <derivirana_varijabla naziv="DomainObject.Predmet.DatumPrimitkaOptuznogAkta_1">10. ožujka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St-120/2023</izvorni_sadrzaj>
    <derivirana_varijabla naziv="DomainObject.Predmet.OznakaBroj_1">St-120/2023</derivirana_varijabla>
  </DomainObject.Predmet.OznakaBroj>
  <DomainObject.Predmet.OznakaBrojOptuznogAkta>
    <izvorni_sadrzaj>04-06-23-1248</izvorni_sadrzaj>
    <derivirana_varijabla naziv="DomainObject.Predmet.OznakaBrojOptuznogAkta_1">04-06-23-1248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VUJA I SIN d.o.o. SVETI PETAR U ŠUMI zastupanog po punomoćniku Zoran Vujasinović</izvorni_sadrzaj>
    <derivirana_varijabla naziv="DomainObject.Predmet.ProtustrankaFormated_1">  GRADITELJSTVO VUJA I SIN d.o.o. SVETI PETAR U ŠUMI zastupanog po punomoćniku Zoran Vujasinović</derivirana_varijabla>
  </DomainObject.Predmet.ProtustrankaFormated>
  <DomainObject.Predmet.ProtustrankaFormatedOIB>
    <izvorni_sadrzaj>  GRADITELJSTVO VUJA I SIN d.o.o. SVETI PETAR U ŠUMI, OIB 13828054206 zastupanog po punomoćniku Zoran Vujasinović</izvorni_sadrzaj>
    <derivirana_varijabla naziv="DomainObject.Predmet.ProtustrankaFormatedOIB_1">  GRADITELJSTVO VUJA I SIN d.o.o. SVETI PETAR U ŠUMI, OIB 13828054206 zastupanog po punomoćniku Zoran Vujasinović</derivirana_varijabla>
  </DomainObject.Predmet.ProtustrankaFormatedOIB>
  <DomainObject.Predmet.ProtustrankaFormatedWithAdress>
    <izvorni_sadrzaj> GRADITELJSTVO VUJA I SIN d.o.o. SVETI PETAR U ŠUMI, Dajčići 97, 52404 Sveti Petar u Šumi zastupanog po punomoćniku Zoran Vujasinović</izvorni_sadrzaj>
    <derivirana_varijabla naziv="DomainObject.Predmet.ProtustrankaFormatedWithAdress_1"> GRADITELJSTVO VUJA I SIN d.o.o. SVETI PETAR U ŠUMI, Dajčići 97, 52404 Sveti Petar u Šumi zastupanog po punomoćniku Zoran Vujasinović</derivirana_varijabla>
  </DomainObject.Predmet.ProtustrankaFormatedWithAdress>
  <DomainObject.Predmet.ProtustrankaFormatedWithAdressOIB>
    <izvorni_sadrzaj> GRADITELJSTVO VUJA I SIN d.o.o. SVETI PETAR U ŠUMI, OIB 13828054206, Dajčići 97, 52404 Sveti Petar u Šumi zastupanog po punomoćniku Zoran Vujasinović</izvorni_sadrzaj>
    <derivirana_varijabla naziv="DomainObject.Predmet.ProtustrankaFormatedWithAdressOIB_1"> GRADITELJSTVO VUJA I SIN d.o.o. SVETI PETAR U ŠUMI, OIB 13828054206, Dajčići 97, 52404 Sveti Petar u Šumi zastupanog po punomoćniku Zoran Vujasinović</derivirana_varijabla>
  </DomainObject.Predmet.ProtustrankaFormatedWithAdressOIB>
  <DomainObject.Predmet.ProtustrankaWithAdress>
    <izvorni_sadrzaj>GRADITELJSTVO VUJA I SIN d.o.o. SVETI PETAR U ŠUMI Dajčići 97, 52404 Sveti Petar u Šumi</izvorni_sadrzaj>
    <derivirana_varijabla naziv="DomainObject.Predmet.ProtustrankaWithAdress_1">GRADITELJSTVO VUJA I SIN d.o.o. SVETI PETAR U ŠUMI Dajčići 97, 52404 Sveti Petar u Šumi</derivirana_varijabla>
  </DomainObject.Predmet.ProtustrankaWithAdress>
  <DomainObject.Predmet.ProtustrankaWithAdressOIB>
    <izvorni_sadrzaj>GRADITELJSTVO VUJA I SIN d.o.o. SVETI PETAR U ŠUMI, OIB 13828054206, Dajčići 97, 52404 Sveti Petar u Šumi</izvorni_sadrzaj>
    <derivirana_varijabla naziv="DomainObject.Predmet.ProtustrankaWithAdressOIB_1">GRADITELJSTVO VUJA I SIN d.o.o. SVETI PETAR U ŠUMI, OIB 13828054206, Dajčići 97, 52404 Sveti Petar u Šumi</derivirana_varijabla>
  </DomainObject.Predmet.ProtustrankaWithAdressOIB>
  <DomainObject.Predmet.ProtustrankaNazivFormated>
    <izvorni_sadrzaj>GRADITELJSTVO VUJA I SIN d.o.o. SVETI PETAR U ŠUMI</izvorni_sadrzaj>
    <derivirana_varijabla naziv="DomainObject.Predmet.ProtustrankaNazivFormated_1">GRADITELJSTVO VUJA I SIN d.o.o. SVETI PETAR U ŠUMI</derivirana_varijabla>
  </DomainObject.Predmet.ProtustrankaNazivFormated>
  <DomainObject.Predmet.ProtustrankaNazivFormatedOIB>
    <izvorni_sadrzaj>GRADITELJSTVO VUJA I SIN d.o.o. SVETI PETAR U ŠUMI, OIB 13828054206</izvorni_sadrzaj>
    <derivirana_varijabla naziv="DomainObject.Predmet.ProtustrankaNazivFormatedOIB_1">GRADITELJSTVO VUJA I SIN d.o.o. SVETI PETAR U ŠUMI, OIB 13828054206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6576.83</izvorni_sadrzaj>
    <derivirana_varijabla naziv="DomainObject.Predmet.TrenutnaVrijednost_1">6576.83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Vala</izvorni_sadrzaj>
    <derivirana_varijabla naziv="DomainObject.Predmet.Zapisnicar_1">Danijela Vala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GRADITELJSTVO VUJA I SIN d.o.o. SVETI PETAR U ŠUMI zastupanog po punomoćniku Zoran Vujasinović</item>
    </izvorni_sadrzaj>
    <derivirana_varijabla naziv="DomainObject.Predmet.ProtuStrankaListFormated_1">
      <item>GRADITELJSTVO VUJA I SIN d.o.o. SVETI PETAR U ŠUMI zastupanog po punomoćniku Zoran Vujasinović</item>
    </derivirana_varijabla>
  </DomainObject.Predmet.ProtuStrankaListFormated>
  <DomainObject.Predmet.ProtuStrankaListFormatedOIB>
    <izvorni_sadrzaj>
      <item>GRADITELJSTVO VUJA I SIN d.o.o. SVETI PETAR U ŠUMI, OIB 13828054206 zastupanog po punomoćniku Zoran Vujasinović</item>
    </izvorni_sadrzaj>
    <derivirana_varijabla naziv="DomainObject.Predmet.ProtuStrankaListFormatedOIB_1">
      <item>GRADITELJSTVO VUJA I SIN d.o.o. SVETI PETAR U ŠUMI, OIB 13828054206 zastupanog po punomoćniku Zoran Vujasinović</item>
    </derivirana_varijabla>
  </DomainObject.Predmet.ProtuStrankaListFormatedOIB>
  <DomainObject.Predmet.ProtuStrankaListFormatedWithAdress>
    <izvorni_sadrzaj>
      <item>GRADITELJSTVO VUJA I SIN d.o.o. SVETI PETAR U ŠUMI, Dajčići 97, 52404 Sveti Petar u Šumi zastupanog po punomoćniku Zoran Vujasinović</item>
    </izvorni_sadrzaj>
    <derivirana_varijabla naziv="DomainObject.Predmet.ProtuStrankaListFormatedWithAdress_1">
      <item>GRADITELJSTVO VUJA I SIN d.o.o. SVETI PETAR U ŠUMI, Dajčići 97, 52404 Sveti Petar u Šumi zastupanog po punomoćniku Zoran Vujasinović</item>
    </derivirana_varijabla>
  </DomainObject.Predmet.ProtuStrankaListFormatedWithAdress>
  <DomainObject.Predmet.ProtuStrankaListFormatedWithAdressOIB>
    <izvorni_sadrzaj>
      <item>GRADITELJSTVO VUJA I SIN d.o.o. SVETI PETAR U ŠUMI, OIB 13828054206, Dajčići 97, 52404 Sveti Petar u Šumi zastupanog po punomoćniku Zoran Vujasinović</item>
    </izvorni_sadrzaj>
    <derivirana_varijabla naziv="DomainObject.Predmet.ProtuStrankaListFormatedWithAdressOIB_1">
      <item>GRADITELJSTVO VUJA I SIN d.o.o. SVETI PETAR U ŠUMI, OIB 13828054206, Dajčići 97, 52404 Sveti Petar u Šumi zastupanog po punomoćniku Zoran Vujasinović</item>
    </derivirana_varijabla>
  </DomainObject.Predmet.ProtuStrankaListFormatedWithAdressOIB>
  <DomainObject.Predmet.ProtuStrankaListNazivFormated>
    <izvorni_sadrzaj>
      <item>GRADITELJSTVO VUJA I SIN d.o.o. SVETI PETAR U ŠUMI</item>
    </izvorni_sadrzaj>
    <derivirana_varijabla naziv="DomainObject.Predmet.ProtuStrankaListNazivFormated_1">
      <item>GRADITELJSTVO VUJA I SIN d.o.o. SVETI PETAR U ŠUMI</item>
    </derivirana_varijabla>
  </DomainObject.Predmet.ProtuStrankaListNazivFormated>
  <DomainObject.Predmet.ProtuStrankaListNazivFormatedOIB>
    <izvorni_sadrzaj>
      <item>GRADITELJSTVO VUJA I SIN d.o.o. SVETI PETAR U ŠUMI, OIB 13828054206</item>
    </izvorni_sadrzaj>
    <derivirana_varijabla naziv="DomainObject.Predmet.ProtuStrankaListNazivFormatedOIB_1">
      <item>GRADITELJSTVO VUJA I SIN d.o.o. SVETI PETAR U ŠUMI, OIB 13828054206</item>
    </derivirana_varijabla>
  </DomainObject.Predmet.ProtuStrankaListNazivFormatedOIB>
  <DomainObject.Predmet.OstaliListFormated>
    <izvorni_sadrzaj>
      <item>Zoran Vujasinović punomoćnik sudionika u postupku GRADITELJSTVO VUJA I SIN d.o.o. SVETI PETAR U ŠUMI</item>
    </izvorni_sadrzaj>
    <derivirana_varijabla naziv="DomainObject.Predmet.OstaliListFormated_1">
      <item>Zoran Vujasinović punomoćnik sudionika u postupku GRADITELJSTVO VUJA I SIN d.o.o. SVETI PETAR U ŠUMI</item>
    </derivirana_varijabla>
  </DomainObject.Predmet.OstaliListFormated>
  <DomainObject.Predmet.OstaliListFormatedOIB>
    <izvorni_sadrzaj>
      <item>Zoran Vujasinović, OIB 50323890021 punomoćnik sudionika u postupku GRADITELJSTVO VUJA I SIN d.o.o. SVETI PETAR U ŠUMI</item>
    </izvorni_sadrzaj>
    <derivirana_varijabla naziv="DomainObject.Predmet.OstaliListFormatedOIB_1">
      <item>Zoran Vujasinović, OIB 50323890021 punomoćnik sudionika u postupku GRADITELJSTVO VUJA I SIN d.o.o. SVETI PETAR U ŠUMI</item>
    </derivirana_varijabla>
  </DomainObject.Predmet.OstaliListFormatedOIB>
  <DomainObject.Predmet.OstaliListFormatedWithAdress>
    <izvorni_sadrzaj>
      <item>Zoran Vujasinović punomoćnik sudionika u postupku GRADITELJSTVO VUJA I SIN d.o.o. SVETI PETAR U ŠUMI</item>
    </izvorni_sadrzaj>
    <derivirana_varijabla naziv="DomainObject.Predmet.OstaliListFormatedWithAdress_1">
      <item>Zoran Vujasinović punomoćnik sudionika u postupku GRADITELJSTVO VUJA I SIN d.o.o. SVETI PETAR U ŠUMI</item>
    </derivirana_varijabla>
  </DomainObject.Predmet.OstaliListFormatedWithAdress>
  <DomainObject.Predmet.OstaliListFormatedWithAdressOIB>
    <izvorni_sadrzaj>
      <item>Zoran Vujasinović, OIB 50323890021 punomoćnik sudionika u postupku GRADITELJSTVO VUJA I SIN d.o.o. SVETI PETAR U ŠUMI</item>
    </izvorni_sadrzaj>
    <derivirana_varijabla naziv="DomainObject.Predmet.OstaliListFormatedWithAdressOIB_1">
      <item>Zoran Vujasinović, OIB 50323890021 punomoćnik sudionika u postupku GRADITELJSTVO VUJA I SIN d.o.o. SVETI PETAR U ŠUMI</item>
    </derivirana_varijabla>
  </DomainObject.Predmet.OstaliListFormatedWithAdressOIB>
  <DomainObject.Predmet.OstaliListNazivFormated>
    <izvorni_sadrzaj>
      <item>Zoran Vujasinović</item>
    </izvorni_sadrzaj>
    <derivirana_varijabla naziv="DomainObject.Predmet.OstaliListNazivFormated_1">
      <item>Zoran Vujasinović</item>
    </derivirana_varijabla>
  </DomainObject.Predmet.OstaliListNazivFormated>
  <DomainObject.Predmet.OstaliListNazivFormatedOIB>
    <izvorni_sadrzaj>
      <item>Zoran Vujasinović, OIB 50323890021</item>
    </izvorni_sadrzaj>
    <derivirana_varijabla naziv="DomainObject.Predmet.OstaliListNazivFormatedOIB_1">
      <item>Zoran Vujasinović, OIB 50323890021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travnja 2023.</izvorni_sadrzaj>
    <derivirana_varijabla naziv="DomainObject.Datum_1">7. travnja 2023.</derivirana_varijabla>
  </DomainObject.Datum>
  <DomainObject.PoslovniBrojDokumenta>
    <izvorni_sadrzaj>St-120/2023-9</izvorni_sadrzaj>
    <derivirana_varijabla naziv="DomainObject.PoslovniBrojDokumenta_1">St-120/2023-9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GRADITELJSTVO VUJA I SIN d.o.o. SVETI PETAR U ŠUMI</izvorni_sadrzaj>
    <derivirana_varijabla naziv="DomainObject.Predmet.ProtustrankaIDrugi_1">GRADITELJSTVO VUJA I SIN d.o.o. SVETI PETAR U ŠUMI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GRADITELJSTVO VUJA I SIN d.o.o. SVETI PETAR U ŠUMI, OIB 13828054206, Dajčići 97, 52404 Sveti Petar u Šumi</izvorni_sadrzaj>
    <derivirana_varijabla naziv="DomainObject.Predmet.ProtustrankaIDrugiAdressOIB_1">GRADITELJSTVO VUJA I SIN d.o.o. SVETI PETAR U ŠUMI, OIB 13828054206, Dajčići 97,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 VUJA I SIN d.o.o. SVETI PETAR U ŠUMI</item>
      <item>Financijska agencija (FINA)</item>
      <item>Zoran Vujasinović</item>
    </izvorni_sadrzaj>
    <derivirana_varijabla naziv="DomainObject.Predmet.SudioniciListNaziv_1">
      <item>GRADITELJSTVO VUJA I SIN d.o.o. SVETI PETAR U ŠUMI</item>
      <item>Financijska agencija (FINA)</item>
      <item>Zoran Vujasinović</item>
    </derivirana_varijabla>
  </DomainObject.Predmet.SudioniciListNaziv>
  <DomainObject.Predmet.SudioniciListAdressOIB>
    <izvorni_sadrzaj>
      <item>GRADITELJSTVO VUJA I SIN d.o.o. SVETI PETAR U ŠUMI, OIB 13828054206, Dajčići 97,52404 Sveti Petar u Šumi</item>
      <item>Financijska agencija (FINA), OIB 85821130368, Ulica grada Vukovara 70,10000 Zagreb</item>
      <item>Zoran Vujasinović, OIB 50323890021</item>
    </izvorni_sadrzaj>
    <derivirana_varijabla naziv="DomainObject.Predmet.SudioniciListAdressOIB_1">
      <item>GRADITELJSTVO VUJA I SIN d.o.o. SVETI PETAR U ŠUMI, OIB 13828054206, Dajčići 97,52404 Sveti Petar u Šumi</item>
      <item>Financijska agencija (FINA), OIB 85821130368, Ulica grada Vukovara 70,10000 Zagreb</item>
      <item>Zoran Vujasinović, OIB 50323890021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13828054206</item>
      <item>, OIB 85821130368</item>
      <item>, OIB 50323890021</item>
    </izvorni_sadrzaj>
    <derivirana_varijabla naziv="DomainObject.Predmet.SudioniciListNazivOIB_1">
      <item>, OIB 13828054206</item>
      <item>, OIB 85821130368</item>
      <item>, OIB 50323890021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ožujka 2023.</izvorni_sadrzaj>
    <derivirana_varijabla naziv="DomainObject.Predmet.DatumPocetkaProcesa_1">10. ožujka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97826-8189-4198-9984-AC6FA1081B7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256</properties:Words>
  <properties:Characters>1402</properties:Characters>
  <properties:Lines>52</properties:Lines>
  <properties:Paragraphs>25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1718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2023-04-05T07:10:00Z</dcterms:created>
  <dc:creator>epincin</dc:creator>
  <cp:lastModifiedBy>Sanja Prodan</cp:lastModifiedBy>
  <cp:lastPrinted>2015-12-17T09:17:00Z</cp:lastPrinted>
  <dcterms:modified xmlns:xsi="http://www.w3.org/2001/XMLSchema-instance" xsi:type="dcterms:W3CDTF">2023-04-07T05:59:00Z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St-120/2023-9 / Zapisnik - Ročište radi rasprave o uvjetima za otvaranje steč. post. (St-120-2023-9 zapisnik - ročište - prethodni postupak GRADITELJSTVO VUJA I SIN 13,40.docx)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